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1CC" w:rsidRPr="00FF31CC" w:rsidRDefault="00FF31CC" w:rsidP="00FF31CC">
      <w:pPr>
        <w:pStyle w:val="Heading1"/>
        <w:jc w:val="center"/>
        <w:rPr>
          <w:b/>
        </w:rPr>
      </w:pPr>
      <w:bookmarkStart w:id="0" w:name="_Toc531278094"/>
      <w:bookmarkStart w:id="1" w:name="_Toc14440349"/>
      <w:bookmarkStart w:id="2" w:name="_Toc20832146"/>
      <w:bookmarkStart w:id="3" w:name="_Toc56431949"/>
      <w:bookmarkStart w:id="4" w:name="_GoBack"/>
      <w:r w:rsidRPr="00FF31CC">
        <w:rPr>
          <w:b/>
        </w:rPr>
        <w:t>Eligibility of current or previous NHMRC Fellows for an Investigator Grant</w:t>
      </w:r>
      <w:bookmarkEnd w:id="0"/>
      <w:bookmarkEnd w:id="1"/>
      <w:bookmarkEnd w:id="2"/>
      <w:bookmarkEnd w:id="3"/>
    </w:p>
    <w:bookmarkEnd w:id="4"/>
    <w:tbl>
      <w:tblPr>
        <w:tblW w:w="5709" w:type="pct"/>
        <w:tblInd w:w="-5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5"/>
        <w:gridCol w:w="1297"/>
        <w:gridCol w:w="1297"/>
        <w:gridCol w:w="1297"/>
        <w:gridCol w:w="1296"/>
        <w:gridCol w:w="1294"/>
      </w:tblGrid>
      <w:tr w:rsidR="00FF31CC" w:rsidRPr="00B30BFF" w:rsidTr="00FF31CC">
        <w:trPr>
          <w:tblHeader/>
        </w:trPr>
        <w:tc>
          <w:tcPr>
            <w:tcW w:w="185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31CC" w:rsidRPr="00B30BFF" w:rsidRDefault="00FF31CC" w:rsidP="00FE4CE5">
            <w:pPr>
              <w:rPr>
                <w:rFonts w:cs="Arial"/>
                <w:b/>
                <w:bCs/>
              </w:rPr>
            </w:pPr>
          </w:p>
        </w:tc>
        <w:tc>
          <w:tcPr>
            <w:tcW w:w="0" w:type="auto"/>
            <w:gridSpan w:val="5"/>
            <w:tcBorders>
              <w:bottom w:val="doub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31CC" w:rsidRPr="00B30BFF" w:rsidRDefault="00FF31CC" w:rsidP="00FE4CE5">
            <w:pPr>
              <w:jc w:val="center"/>
              <w:rPr>
                <w:rFonts w:cs="Arial"/>
                <w:b/>
                <w:bCs/>
              </w:rPr>
            </w:pPr>
            <w:r w:rsidRPr="00B30BFF">
              <w:rPr>
                <w:rFonts w:cs="Arial"/>
                <w:b/>
                <w:bCs/>
              </w:rPr>
              <w:t>Investigator Grant Salary Level</w:t>
            </w:r>
          </w:p>
        </w:tc>
      </w:tr>
      <w:tr w:rsidR="00FF31CC" w:rsidRPr="00B30BFF" w:rsidTr="00FF31CC">
        <w:trPr>
          <w:trHeight w:val="1297"/>
        </w:trPr>
        <w:tc>
          <w:tcPr>
            <w:tcW w:w="1855" w:type="pct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31CC" w:rsidRPr="00B30BFF" w:rsidRDefault="00FF31CC" w:rsidP="00FE4CE5">
            <w:pPr>
              <w:jc w:val="center"/>
              <w:rPr>
                <w:rFonts w:cs="Arial"/>
              </w:rPr>
            </w:pPr>
            <w:r w:rsidRPr="00B30BFF">
              <w:rPr>
                <w:rFonts w:cs="Arial"/>
                <w:b/>
                <w:bCs/>
              </w:rPr>
              <w:t xml:space="preserve">Highest NHMRC Fellowship level previously or currently </w:t>
            </w:r>
            <w:proofErr w:type="spellStart"/>
            <w:r w:rsidRPr="00B30BFF">
              <w:rPr>
                <w:rFonts w:cs="Arial"/>
                <w:b/>
                <w:bCs/>
              </w:rPr>
              <w:t>held</w:t>
            </w:r>
            <w:r w:rsidRPr="00B30BFF">
              <w:rPr>
                <w:rFonts w:cs="Arial"/>
                <w:b/>
                <w:bCs/>
                <w:vertAlign w:val="superscript"/>
              </w:rPr>
              <w:t>d</w:t>
            </w:r>
            <w:proofErr w:type="spellEnd"/>
          </w:p>
        </w:tc>
        <w:tc>
          <w:tcPr>
            <w:tcW w:w="6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31CC" w:rsidRPr="00B30BFF" w:rsidRDefault="00FF31CC" w:rsidP="00FE4CE5">
            <w:pPr>
              <w:jc w:val="center"/>
              <w:rPr>
                <w:rFonts w:cs="Arial"/>
                <w:bCs/>
                <w:i/>
              </w:rPr>
            </w:pPr>
            <w:r w:rsidRPr="00B30BFF">
              <w:rPr>
                <w:rFonts w:cs="Arial"/>
                <w:bCs/>
                <w:i/>
              </w:rPr>
              <w:t>Emerging Leadership Level 1</w:t>
            </w:r>
          </w:p>
          <w:p w:rsidR="00FF31CC" w:rsidRPr="00B30BFF" w:rsidRDefault="00FF31CC" w:rsidP="00FE4CE5">
            <w:pPr>
              <w:jc w:val="center"/>
              <w:rPr>
                <w:rFonts w:cs="Arial"/>
                <w:i/>
              </w:rPr>
            </w:pPr>
            <w:r w:rsidRPr="00B30BFF">
              <w:rPr>
                <w:rFonts w:cs="Arial"/>
                <w:bCs/>
                <w:i/>
              </w:rPr>
              <w:t>(EL1)</w:t>
            </w:r>
          </w:p>
        </w:tc>
        <w:tc>
          <w:tcPr>
            <w:tcW w:w="62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31CC" w:rsidRPr="00B30BFF" w:rsidRDefault="00FF31CC" w:rsidP="00FE4CE5">
            <w:pPr>
              <w:jc w:val="center"/>
              <w:rPr>
                <w:rFonts w:cs="Arial"/>
                <w:bCs/>
                <w:i/>
              </w:rPr>
            </w:pPr>
            <w:r w:rsidRPr="00B30BFF">
              <w:rPr>
                <w:rFonts w:cs="Arial"/>
                <w:bCs/>
                <w:i/>
              </w:rPr>
              <w:t>Emerging Leadership Level 2</w:t>
            </w:r>
          </w:p>
          <w:p w:rsidR="00FF31CC" w:rsidRPr="00B30BFF" w:rsidRDefault="00FF31CC" w:rsidP="00FE4CE5">
            <w:pPr>
              <w:jc w:val="center"/>
              <w:rPr>
                <w:rFonts w:cs="Arial"/>
                <w:i/>
              </w:rPr>
            </w:pPr>
            <w:r w:rsidRPr="00B30BFF">
              <w:rPr>
                <w:rFonts w:cs="Arial"/>
                <w:bCs/>
                <w:i/>
              </w:rPr>
              <w:t>(EL2)</w:t>
            </w:r>
          </w:p>
        </w:tc>
        <w:tc>
          <w:tcPr>
            <w:tcW w:w="62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31CC" w:rsidRPr="00B30BFF" w:rsidRDefault="00FF31CC" w:rsidP="00FE4CE5">
            <w:pPr>
              <w:jc w:val="center"/>
              <w:rPr>
                <w:rFonts w:cs="Arial"/>
                <w:bCs/>
                <w:i/>
              </w:rPr>
            </w:pPr>
            <w:r w:rsidRPr="00B30BFF">
              <w:rPr>
                <w:rFonts w:cs="Arial"/>
                <w:bCs/>
                <w:i/>
              </w:rPr>
              <w:t>Leadership Level 1</w:t>
            </w:r>
          </w:p>
          <w:p w:rsidR="00FF31CC" w:rsidRPr="00B30BFF" w:rsidRDefault="00FF31CC" w:rsidP="00FE4CE5">
            <w:pPr>
              <w:jc w:val="center"/>
              <w:rPr>
                <w:rFonts w:cs="Arial"/>
                <w:i/>
              </w:rPr>
            </w:pPr>
            <w:r w:rsidRPr="00B30BFF">
              <w:rPr>
                <w:rFonts w:cs="Arial"/>
                <w:bCs/>
                <w:i/>
              </w:rPr>
              <w:t>(L1)</w:t>
            </w:r>
          </w:p>
        </w:tc>
        <w:tc>
          <w:tcPr>
            <w:tcW w:w="62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31CC" w:rsidRPr="00B30BFF" w:rsidRDefault="00FF31CC" w:rsidP="00FE4CE5">
            <w:pPr>
              <w:jc w:val="center"/>
              <w:rPr>
                <w:rFonts w:cs="Arial"/>
                <w:bCs/>
                <w:i/>
              </w:rPr>
            </w:pPr>
            <w:r w:rsidRPr="00B30BFF">
              <w:rPr>
                <w:rFonts w:cs="Arial"/>
                <w:bCs/>
                <w:i/>
              </w:rPr>
              <w:t>Leadership Level 2</w:t>
            </w:r>
          </w:p>
          <w:p w:rsidR="00FF31CC" w:rsidRPr="00B30BFF" w:rsidRDefault="00FF31CC" w:rsidP="00FE4CE5">
            <w:pPr>
              <w:jc w:val="center"/>
              <w:rPr>
                <w:rFonts w:cs="Arial"/>
                <w:i/>
              </w:rPr>
            </w:pPr>
            <w:r w:rsidRPr="00B30BFF">
              <w:rPr>
                <w:rFonts w:cs="Arial"/>
                <w:bCs/>
                <w:i/>
              </w:rPr>
              <w:t>(L2)</w:t>
            </w:r>
          </w:p>
        </w:tc>
        <w:tc>
          <w:tcPr>
            <w:tcW w:w="62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31CC" w:rsidRPr="00B30BFF" w:rsidRDefault="00FF31CC" w:rsidP="00FE4CE5">
            <w:pPr>
              <w:jc w:val="center"/>
              <w:rPr>
                <w:rFonts w:cs="Arial"/>
                <w:bCs/>
                <w:i/>
              </w:rPr>
            </w:pPr>
            <w:r w:rsidRPr="00B30BFF">
              <w:rPr>
                <w:rFonts w:cs="Arial"/>
                <w:bCs/>
                <w:i/>
              </w:rPr>
              <w:t>Leadership Level 3</w:t>
            </w:r>
          </w:p>
          <w:p w:rsidR="00FF31CC" w:rsidRPr="00B30BFF" w:rsidRDefault="00FF31CC" w:rsidP="00FE4CE5">
            <w:pPr>
              <w:jc w:val="center"/>
              <w:rPr>
                <w:rFonts w:cs="Arial"/>
                <w:i/>
              </w:rPr>
            </w:pPr>
            <w:r w:rsidRPr="00B30BFF">
              <w:rPr>
                <w:rFonts w:cs="Arial"/>
                <w:bCs/>
                <w:i/>
              </w:rPr>
              <w:t>(L3)</w:t>
            </w:r>
          </w:p>
        </w:tc>
      </w:tr>
      <w:tr w:rsidR="00FF31CC" w:rsidRPr="00B30BFF" w:rsidTr="00FF31CC">
        <w:trPr>
          <w:trHeight w:val="850"/>
        </w:trPr>
        <w:tc>
          <w:tcPr>
            <w:tcW w:w="1855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31CC" w:rsidRPr="00B30BFF" w:rsidRDefault="00FF31CC" w:rsidP="00FE4CE5">
            <w:pPr>
              <w:rPr>
                <w:rFonts w:cs="Arial"/>
                <w:i/>
              </w:rPr>
            </w:pPr>
            <w:r w:rsidRPr="00B30BFF">
              <w:rPr>
                <w:rFonts w:cs="Arial"/>
                <w:bCs/>
                <w:i/>
              </w:rPr>
              <w:t>No previous NHMRC Fellowship</w:t>
            </w:r>
          </w:p>
        </w:tc>
        <w:tc>
          <w:tcPr>
            <w:tcW w:w="629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31CC" w:rsidRPr="00B30BFF" w:rsidRDefault="00FF31CC" w:rsidP="00FE4CE5">
            <w:pPr>
              <w:jc w:val="center"/>
              <w:rPr>
                <w:rFonts w:cs="Arial"/>
              </w:rPr>
            </w:pPr>
            <w:r w:rsidRPr="00B30BFF">
              <w:rPr>
                <w:rFonts w:cs="Arial"/>
              </w:rPr>
              <w:t>Eligible if ≤10 years post-</w:t>
            </w:r>
            <w:proofErr w:type="spellStart"/>
            <w:r w:rsidRPr="00B30BFF">
              <w:rPr>
                <w:rFonts w:cs="Arial"/>
              </w:rPr>
              <w:t>PhD</w:t>
            </w:r>
            <w:r w:rsidRPr="00B30BFF">
              <w:rPr>
                <w:rFonts w:cs="Arial"/>
                <w:vertAlign w:val="superscript"/>
              </w:rPr>
              <w:t>a</w:t>
            </w:r>
            <w:proofErr w:type="spellEnd"/>
          </w:p>
        </w:tc>
        <w:tc>
          <w:tcPr>
            <w:tcW w:w="62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31CC" w:rsidRPr="00B30BFF" w:rsidRDefault="00FF31CC" w:rsidP="00FE4CE5">
            <w:pPr>
              <w:jc w:val="center"/>
              <w:rPr>
                <w:rFonts w:cs="Arial"/>
              </w:rPr>
            </w:pPr>
            <w:r w:rsidRPr="00B30BFF">
              <w:rPr>
                <w:rFonts w:cs="Arial"/>
              </w:rPr>
              <w:t>Eligible if ≤10 years post-</w:t>
            </w:r>
            <w:proofErr w:type="spellStart"/>
            <w:r w:rsidRPr="00B30BFF">
              <w:rPr>
                <w:rFonts w:cs="Arial"/>
              </w:rPr>
              <w:t>PhD</w:t>
            </w:r>
            <w:r w:rsidRPr="00B30BFF">
              <w:rPr>
                <w:rFonts w:cs="Arial"/>
                <w:vertAlign w:val="superscript"/>
              </w:rPr>
              <w:t>a</w:t>
            </w:r>
            <w:proofErr w:type="spellEnd"/>
          </w:p>
        </w:tc>
        <w:tc>
          <w:tcPr>
            <w:tcW w:w="62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31CC" w:rsidRPr="00B30BFF" w:rsidRDefault="00FF31CC" w:rsidP="00FE4CE5">
            <w:pPr>
              <w:jc w:val="center"/>
              <w:rPr>
                <w:rFonts w:cs="Arial"/>
              </w:rPr>
            </w:pPr>
            <w:r w:rsidRPr="00B30BFF">
              <w:rPr>
                <w:rFonts w:cs="Arial"/>
              </w:rPr>
              <w:t>Eligible</w:t>
            </w:r>
          </w:p>
        </w:tc>
        <w:tc>
          <w:tcPr>
            <w:tcW w:w="62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31CC" w:rsidRPr="00B30BFF" w:rsidRDefault="00FF31CC" w:rsidP="00FE4CE5">
            <w:pPr>
              <w:jc w:val="center"/>
              <w:rPr>
                <w:rFonts w:cs="Arial"/>
              </w:rPr>
            </w:pPr>
            <w:r w:rsidRPr="00B30BFF">
              <w:rPr>
                <w:rFonts w:cs="Arial"/>
              </w:rPr>
              <w:t>Eligible</w:t>
            </w:r>
          </w:p>
        </w:tc>
        <w:tc>
          <w:tcPr>
            <w:tcW w:w="62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31CC" w:rsidRPr="00B30BFF" w:rsidRDefault="00FF31CC" w:rsidP="00FE4CE5">
            <w:pPr>
              <w:jc w:val="center"/>
              <w:rPr>
                <w:rFonts w:cs="Arial"/>
              </w:rPr>
            </w:pPr>
            <w:r w:rsidRPr="00B30BFF">
              <w:rPr>
                <w:rFonts w:cs="Arial"/>
              </w:rPr>
              <w:t>Eligible</w:t>
            </w:r>
          </w:p>
        </w:tc>
      </w:tr>
      <w:tr w:rsidR="00FF31CC" w:rsidRPr="00B30BFF" w:rsidTr="00FF31CC">
        <w:trPr>
          <w:trHeight w:val="921"/>
        </w:trPr>
        <w:tc>
          <w:tcPr>
            <w:tcW w:w="185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31CC" w:rsidRPr="00B30BFF" w:rsidRDefault="00FF31CC" w:rsidP="00FE4CE5">
            <w:pPr>
              <w:rPr>
                <w:rFonts w:cs="Arial"/>
                <w:i/>
              </w:rPr>
            </w:pPr>
            <w:r w:rsidRPr="00B30BFF">
              <w:rPr>
                <w:rFonts w:cs="Arial"/>
                <w:bCs/>
                <w:i/>
              </w:rPr>
              <w:t xml:space="preserve">Early Career </w:t>
            </w:r>
            <w:proofErr w:type="spellStart"/>
            <w:r w:rsidRPr="00B30BFF">
              <w:rPr>
                <w:rFonts w:cs="Arial"/>
                <w:bCs/>
                <w:i/>
              </w:rPr>
              <w:t>Fellowship</w:t>
            </w:r>
            <w:r w:rsidRPr="00B30BFF">
              <w:rPr>
                <w:rFonts w:cs="Arial"/>
                <w:i/>
                <w:vertAlign w:val="superscript"/>
              </w:rPr>
              <w:t>b</w:t>
            </w:r>
            <w:proofErr w:type="spellEnd"/>
          </w:p>
        </w:tc>
        <w:tc>
          <w:tcPr>
            <w:tcW w:w="6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31CC" w:rsidRPr="00B30BFF" w:rsidRDefault="00FF31CC" w:rsidP="00FE4CE5">
            <w:pPr>
              <w:jc w:val="center"/>
              <w:rPr>
                <w:rFonts w:cs="Arial"/>
              </w:rPr>
            </w:pPr>
            <w:r w:rsidRPr="00B30BFF">
              <w:rPr>
                <w:rFonts w:cs="Arial"/>
              </w:rPr>
              <w:t>Not eligible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31CC" w:rsidRPr="00B30BFF" w:rsidRDefault="00FF31CC" w:rsidP="00FE4CE5">
            <w:pPr>
              <w:jc w:val="center"/>
              <w:rPr>
                <w:rFonts w:cs="Arial"/>
              </w:rPr>
            </w:pPr>
            <w:r w:rsidRPr="00B30BFF">
              <w:rPr>
                <w:rFonts w:cs="Arial"/>
              </w:rPr>
              <w:t>Eligible if ≤10 years post-</w:t>
            </w:r>
            <w:proofErr w:type="spellStart"/>
            <w:r w:rsidRPr="00B30BFF">
              <w:rPr>
                <w:rFonts w:cs="Arial"/>
              </w:rPr>
              <w:t>PhD</w:t>
            </w:r>
            <w:r w:rsidRPr="00B30BFF">
              <w:rPr>
                <w:rFonts w:cs="Arial"/>
                <w:vertAlign w:val="superscript"/>
              </w:rPr>
              <w:t>a</w:t>
            </w:r>
            <w:proofErr w:type="spellEnd"/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31CC" w:rsidRPr="00B30BFF" w:rsidRDefault="00FF31CC" w:rsidP="00FE4CE5">
            <w:pPr>
              <w:jc w:val="center"/>
              <w:rPr>
                <w:rFonts w:cs="Arial"/>
              </w:rPr>
            </w:pPr>
            <w:r w:rsidRPr="00B30BFF">
              <w:rPr>
                <w:rFonts w:cs="Arial"/>
              </w:rPr>
              <w:t>Eligible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31CC" w:rsidRPr="00B30BFF" w:rsidRDefault="00FF31CC" w:rsidP="00FE4CE5">
            <w:pPr>
              <w:jc w:val="center"/>
              <w:rPr>
                <w:rFonts w:cs="Arial"/>
              </w:rPr>
            </w:pPr>
            <w:r w:rsidRPr="00B30BFF">
              <w:rPr>
                <w:rFonts w:cs="Arial"/>
              </w:rPr>
              <w:t>Eligible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31CC" w:rsidRPr="00B30BFF" w:rsidRDefault="00FF31CC" w:rsidP="00FE4CE5">
            <w:pPr>
              <w:jc w:val="center"/>
              <w:rPr>
                <w:rFonts w:cs="Arial"/>
              </w:rPr>
            </w:pPr>
            <w:r w:rsidRPr="00B30BFF">
              <w:rPr>
                <w:rFonts w:cs="Arial"/>
              </w:rPr>
              <w:t>Eligible</w:t>
            </w:r>
          </w:p>
        </w:tc>
      </w:tr>
      <w:tr w:rsidR="00FF31CC" w:rsidRPr="00B30BFF" w:rsidTr="00FF31CC">
        <w:trPr>
          <w:trHeight w:val="850"/>
        </w:trPr>
        <w:tc>
          <w:tcPr>
            <w:tcW w:w="185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31CC" w:rsidRPr="00B30BFF" w:rsidRDefault="00FF31CC" w:rsidP="00FE4CE5">
            <w:pPr>
              <w:rPr>
                <w:rFonts w:cs="Arial"/>
                <w:i/>
              </w:rPr>
            </w:pPr>
            <w:r w:rsidRPr="00B30BFF">
              <w:rPr>
                <w:rFonts w:cs="Arial"/>
                <w:bCs/>
                <w:i/>
              </w:rPr>
              <w:t>Translation of Research into Practice (TRIP) Fellowship</w:t>
            </w:r>
          </w:p>
        </w:tc>
        <w:tc>
          <w:tcPr>
            <w:tcW w:w="6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31CC" w:rsidRPr="00B30BFF" w:rsidRDefault="00FF31CC" w:rsidP="00FE4CE5">
            <w:pPr>
              <w:jc w:val="center"/>
              <w:rPr>
                <w:rFonts w:cs="Arial"/>
              </w:rPr>
            </w:pPr>
            <w:r w:rsidRPr="00B30BFF">
              <w:rPr>
                <w:rFonts w:cs="Arial"/>
              </w:rPr>
              <w:t>Not eligible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31CC" w:rsidRPr="00B30BFF" w:rsidRDefault="00FF31CC" w:rsidP="00FE4CE5">
            <w:pPr>
              <w:jc w:val="center"/>
              <w:rPr>
                <w:rFonts w:cs="Arial"/>
              </w:rPr>
            </w:pPr>
            <w:r w:rsidRPr="00B30BFF">
              <w:rPr>
                <w:rFonts w:cs="Arial"/>
              </w:rPr>
              <w:t>Eligible if ≤10 years post-</w:t>
            </w:r>
            <w:proofErr w:type="spellStart"/>
            <w:r w:rsidRPr="00B30BFF">
              <w:rPr>
                <w:rFonts w:cs="Arial"/>
              </w:rPr>
              <w:t>PhD</w:t>
            </w:r>
            <w:r w:rsidRPr="00B30BFF">
              <w:rPr>
                <w:rFonts w:cs="Arial"/>
                <w:vertAlign w:val="superscript"/>
              </w:rPr>
              <w:t>a</w:t>
            </w:r>
            <w:proofErr w:type="spellEnd"/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31CC" w:rsidRPr="00B30BFF" w:rsidRDefault="00FF31CC" w:rsidP="00FE4CE5">
            <w:pPr>
              <w:jc w:val="center"/>
              <w:rPr>
                <w:rFonts w:cs="Arial"/>
              </w:rPr>
            </w:pPr>
            <w:r w:rsidRPr="00B30BFF">
              <w:rPr>
                <w:rFonts w:cs="Arial"/>
              </w:rPr>
              <w:t>Eligible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31CC" w:rsidRPr="00B30BFF" w:rsidRDefault="00FF31CC" w:rsidP="00FE4CE5">
            <w:pPr>
              <w:jc w:val="center"/>
              <w:rPr>
                <w:rFonts w:cs="Arial"/>
              </w:rPr>
            </w:pPr>
            <w:r w:rsidRPr="00B30BFF">
              <w:rPr>
                <w:rFonts w:cs="Arial"/>
              </w:rPr>
              <w:t>Eligible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31CC" w:rsidRPr="00B30BFF" w:rsidRDefault="00FF31CC" w:rsidP="00FE4CE5">
            <w:pPr>
              <w:jc w:val="center"/>
              <w:rPr>
                <w:rFonts w:cs="Arial"/>
              </w:rPr>
            </w:pPr>
            <w:r w:rsidRPr="00B30BFF">
              <w:rPr>
                <w:rFonts w:cs="Arial"/>
              </w:rPr>
              <w:t>Eligible</w:t>
            </w:r>
          </w:p>
        </w:tc>
      </w:tr>
      <w:tr w:rsidR="00FF31CC" w:rsidRPr="00B30BFF" w:rsidTr="00FF31CC">
        <w:trPr>
          <w:trHeight w:val="885"/>
        </w:trPr>
        <w:tc>
          <w:tcPr>
            <w:tcW w:w="185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31CC" w:rsidRPr="00B30BFF" w:rsidRDefault="00FF31CC" w:rsidP="00FE4CE5">
            <w:pPr>
              <w:rPr>
                <w:rFonts w:cs="Arial"/>
                <w:i/>
              </w:rPr>
            </w:pPr>
            <w:r w:rsidRPr="00B30BFF">
              <w:rPr>
                <w:rFonts w:cs="Arial"/>
                <w:bCs/>
                <w:i/>
              </w:rPr>
              <w:t>Career Development Fellowship Level 1</w:t>
            </w:r>
          </w:p>
        </w:tc>
        <w:tc>
          <w:tcPr>
            <w:tcW w:w="6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31CC" w:rsidRPr="00B30BFF" w:rsidRDefault="00FF31CC" w:rsidP="00FE4CE5">
            <w:pPr>
              <w:jc w:val="center"/>
              <w:rPr>
                <w:rFonts w:cs="Arial"/>
              </w:rPr>
            </w:pPr>
            <w:r w:rsidRPr="00B30BFF">
              <w:rPr>
                <w:rFonts w:cs="Arial"/>
              </w:rPr>
              <w:t>Not eligible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31CC" w:rsidRPr="00B30BFF" w:rsidRDefault="00FF31CC" w:rsidP="00FE4CE5">
            <w:pPr>
              <w:jc w:val="center"/>
              <w:rPr>
                <w:rFonts w:cs="Arial"/>
              </w:rPr>
            </w:pPr>
            <w:r w:rsidRPr="00B30BFF">
              <w:rPr>
                <w:rFonts w:cs="Arial"/>
              </w:rPr>
              <w:t>Eligible if ≤10 years post-</w:t>
            </w:r>
            <w:proofErr w:type="spellStart"/>
            <w:r w:rsidRPr="00B30BFF">
              <w:rPr>
                <w:rFonts w:cs="Arial"/>
              </w:rPr>
              <w:t>PhD</w:t>
            </w:r>
            <w:r w:rsidRPr="00B30BFF">
              <w:rPr>
                <w:rFonts w:cs="Arial"/>
                <w:vertAlign w:val="superscript"/>
              </w:rPr>
              <w:t>a</w:t>
            </w:r>
            <w:proofErr w:type="spellEnd"/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31CC" w:rsidRPr="00B30BFF" w:rsidRDefault="00FF31CC" w:rsidP="00FE4CE5">
            <w:pPr>
              <w:jc w:val="center"/>
              <w:rPr>
                <w:rFonts w:cs="Arial"/>
              </w:rPr>
            </w:pPr>
            <w:r w:rsidRPr="00B30BFF">
              <w:rPr>
                <w:rFonts w:cs="Arial"/>
              </w:rPr>
              <w:t>Eligible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31CC" w:rsidRPr="00B30BFF" w:rsidRDefault="00FF31CC" w:rsidP="00FE4CE5">
            <w:pPr>
              <w:jc w:val="center"/>
              <w:rPr>
                <w:rFonts w:cs="Arial"/>
              </w:rPr>
            </w:pPr>
            <w:r w:rsidRPr="00B30BFF">
              <w:rPr>
                <w:rFonts w:cs="Arial"/>
              </w:rPr>
              <w:t>Eligible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31CC" w:rsidRPr="00B30BFF" w:rsidRDefault="00FF31CC" w:rsidP="00FE4CE5">
            <w:pPr>
              <w:jc w:val="center"/>
              <w:rPr>
                <w:rFonts w:cs="Arial"/>
              </w:rPr>
            </w:pPr>
            <w:r w:rsidRPr="00B30BFF">
              <w:rPr>
                <w:rFonts w:cs="Arial"/>
              </w:rPr>
              <w:t>Eligible</w:t>
            </w:r>
          </w:p>
        </w:tc>
      </w:tr>
      <w:tr w:rsidR="00FF31CC" w:rsidRPr="00B30BFF" w:rsidTr="00FF31CC">
        <w:trPr>
          <w:trHeight w:val="678"/>
        </w:trPr>
        <w:tc>
          <w:tcPr>
            <w:tcW w:w="185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31CC" w:rsidRPr="00B30BFF" w:rsidRDefault="00FF31CC" w:rsidP="00FE4CE5">
            <w:pPr>
              <w:rPr>
                <w:rFonts w:cs="Arial"/>
                <w:i/>
              </w:rPr>
            </w:pPr>
            <w:r w:rsidRPr="00B30BFF">
              <w:rPr>
                <w:rFonts w:cs="Arial"/>
                <w:bCs/>
                <w:i/>
              </w:rPr>
              <w:t>Career Development Fellowship Level 2</w:t>
            </w:r>
            <w:r w:rsidRPr="00B30BFF">
              <w:rPr>
                <w:rFonts w:cs="Arial"/>
                <w:i/>
                <w:vertAlign w:val="superscript"/>
              </w:rPr>
              <w:t>c</w:t>
            </w:r>
          </w:p>
        </w:tc>
        <w:tc>
          <w:tcPr>
            <w:tcW w:w="6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31CC" w:rsidRPr="00B30BFF" w:rsidRDefault="00FF31CC" w:rsidP="00FE4CE5">
            <w:pPr>
              <w:jc w:val="center"/>
              <w:rPr>
                <w:rFonts w:cs="Arial"/>
              </w:rPr>
            </w:pPr>
            <w:r w:rsidRPr="00B30BFF">
              <w:rPr>
                <w:rFonts w:cs="Arial"/>
              </w:rPr>
              <w:t>Not eligible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31CC" w:rsidRPr="00B30BFF" w:rsidRDefault="00FF31CC" w:rsidP="00FE4CE5">
            <w:pPr>
              <w:jc w:val="center"/>
              <w:rPr>
                <w:rFonts w:cs="Arial"/>
              </w:rPr>
            </w:pPr>
            <w:r w:rsidRPr="00B30BFF">
              <w:rPr>
                <w:rFonts w:cs="Arial"/>
              </w:rPr>
              <w:t>Not eligible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31CC" w:rsidRPr="00B30BFF" w:rsidRDefault="00FF31CC" w:rsidP="00FE4CE5">
            <w:pPr>
              <w:jc w:val="center"/>
              <w:rPr>
                <w:rFonts w:cs="Arial"/>
              </w:rPr>
            </w:pPr>
            <w:r w:rsidRPr="00B30BFF">
              <w:rPr>
                <w:rFonts w:cs="Arial"/>
              </w:rPr>
              <w:t>Eligible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31CC" w:rsidRPr="00B30BFF" w:rsidRDefault="00FF31CC" w:rsidP="00FE4CE5">
            <w:pPr>
              <w:jc w:val="center"/>
              <w:rPr>
                <w:rFonts w:cs="Arial"/>
              </w:rPr>
            </w:pPr>
            <w:r w:rsidRPr="00B30BFF">
              <w:rPr>
                <w:rFonts w:cs="Arial"/>
              </w:rPr>
              <w:t>Eligible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31CC" w:rsidRPr="00B30BFF" w:rsidRDefault="00FF31CC" w:rsidP="00FE4CE5">
            <w:pPr>
              <w:jc w:val="center"/>
              <w:rPr>
                <w:rFonts w:cs="Arial"/>
              </w:rPr>
            </w:pPr>
            <w:r w:rsidRPr="00B30BFF">
              <w:rPr>
                <w:rFonts w:cs="Arial"/>
              </w:rPr>
              <w:t>Eligible</w:t>
            </w:r>
          </w:p>
        </w:tc>
      </w:tr>
      <w:tr w:rsidR="00FF31CC" w:rsidRPr="00B30BFF" w:rsidTr="00FF31CC">
        <w:trPr>
          <w:trHeight w:val="714"/>
        </w:trPr>
        <w:tc>
          <w:tcPr>
            <w:tcW w:w="185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31CC" w:rsidRPr="00B30BFF" w:rsidRDefault="00FF31CC" w:rsidP="00FE4CE5">
            <w:pPr>
              <w:rPr>
                <w:rFonts w:cs="Arial"/>
                <w:bCs/>
                <w:i/>
              </w:rPr>
            </w:pPr>
            <w:r w:rsidRPr="00B30BFF">
              <w:rPr>
                <w:rFonts w:cs="Arial"/>
                <w:bCs/>
                <w:i/>
              </w:rPr>
              <w:t>Practitioner Fellowship</w:t>
            </w:r>
          </w:p>
          <w:p w:rsidR="00FF31CC" w:rsidRPr="00B30BFF" w:rsidRDefault="00FF31CC" w:rsidP="00FE4CE5">
            <w:pPr>
              <w:rPr>
                <w:rFonts w:cs="Arial"/>
                <w:i/>
              </w:rPr>
            </w:pPr>
            <w:r w:rsidRPr="00B30BFF">
              <w:rPr>
                <w:rFonts w:cs="Arial"/>
                <w:bCs/>
                <w:i/>
              </w:rPr>
              <w:t>Level 1</w:t>
            </w:r>
          </w:p>
        </w:tc>
        <w:tc>
          <w:tcPr>
            <w:tcW w:w="6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31CC" w:rsidRPr="00B30BFF" w:rsidRDefault="00FF31CC" w:rsidP="00FE4CE5">
            <w:pPr>
              <w:jc w:val="center"/>
              <w:rPr>
                <w:rFonts w:cs="Arial"/>
              </w:rPr>
            </w:pPr>
            <w:r w:rsidRPr="00B30BFF">
              <w:rPr>
                <w:rFonts w:cs="Arial"/>
              </w:rPr>
              <w:t>Not eligible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31CC" w:rsidRPr="00B30BFF" w:rsidRDefault="00FF31CC" w:rsidP="00FE4CE5">
            <w:pPr>
              <w:jc w:val="center"/>
              <w:rPr>
                <w:rFonts w:cs="Arial"/>
              </w:rPr>
            </w:pPr>
            <w:r w:rsidRPr="00B30BFF">
              <w:rPr>
                <w:rFonts w:cs="Arial"/>
              </w:rPr>
              <w:t>Not eligible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31CC" w:rsidRPr="00B30BFF" w:rsidRDefault="00FF31CC" w:rsidP="00FE4CE5">
            <w:pPr>
              <w:jc w:val="center"/>
              <w:rPr>
                <w:rFonts w:cs="Arial"/>
              </w:rPr>
            </w:pPr>
            <w:r w:rsidRPr="00B30BFF">
              <w:rPr>
                <w:rFonts w:cs="Arial"/>
              </w:rPr>
              <w:t>Eligible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31CC" w:rsidRPr="00B30BFF" w:rsidRDefault="00FF31CC" w:rsidP="00FE4CE5">
            <w:pPr>
              <w:jc w:val="center"/>
              <w:rPr>
                <w:rFonts w:cs="Arial"/>
              </w:rPr>
            </w:pPr>
            <w:r w:rsidRPr="00B30BFF">
              <w:rPr>
                <w:rFonts w:cs="Arial"/>
              </w:rPr>
              <w:t>Eligible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31CC" w:rsidRPr="00B30BFF" w:rsidRDefault="00FF31CC" w:rsidP="00FE4CE5">
            <w:pPr>
              <w:jc w:val="center"/>
              <w:rPr>
                <w:rFonts w:cs="Arial"/>
              </w:rPr>
            </w:pPr>
            <w:r w:rsidRPr="00B30BFF">
              <w:rPr>
                <w:rFonts w:cs="Arial"/>
              </w:rPr>
              <w:t>Eligible</w:t>
            </w:r>
          </w:p>
        </w:tc>
      </w:tr>
      <w:tr w:rsidR="00FF31CC" w:rsidRPr="00B30BFF" w:rsidTr="00FF31CC">
        <w:trPr>
          <w:trHeight w:val="759"/>
        </w:trPr>
        <w:tc>
          <w:tcPr>
            <w:tcW w:w="185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31CC" w:rsidRPr="00B30BFF" w:rsidRDefault="00FF31CC" w:rsidP="00FE4CE5">
            <w:pPr>
              <w:rPr>
                <w:rFonts w:cs="Arial"/>
                <w:bCs/>
                <w:i/>
              </w:rPr>
            </w:pPr>
            <w:r w:rsidRPr="00B30BFF">
              <w:rPr>
                <w:rFonts w:cs="Arial"/>
                <w:bCs/>
                <w:i/>
              </w:rPr>
              <w:t>Senior Research</w:t>
            </w:r>
          </w:p>
          <w:p w:rsidR="00FF31CC" w:rsidRPr="00B30BFF" w:rsidRDefault="00FF31CC" w:rsidP="00FE4CE5">
            <w:pPr>
              <w:rPr>
                <w:rFonts w:cs="Arial"/>
                <w:i/>
              </w:rPr>
            </w:pPr>
            <w:r w:rsidRPr="00B30BFF">
              <w:rPr>
                <w:rFonts w:cs="Arial"/>
                <w:bCs/>
                <w:i/>
              </w:rPr>
              <w:t>Fellowship Level A</w:t>
            </w:r>
          </w:p>
        </w:tc>
        <w:tc>
          <w:tcPr>
            <w:tcW w:w="6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31CC" w:rsidRPr="00B30BFF" w:rsidRDefault="00FF31CC" w:rsidP="00FE4CE5">
            <w:pPr>
              <w:jc w:val="center"/>
              <w:rPr>
                <w:rFonts w:cs="Arial"/>
              </w:rPr>
            </w:pPr>
            <w:r w:rsidRPr="00B30BFF">
              <w:rPr>
                <w:rFonts w:cs="Arial"/>
              </w:rPr>
              <w:t>Not eligible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31CC" w:rsidRPr="00B30BFF" w:rsidRDefault="00FF31CC" w:rsidP="00FE4CE5">
            <w:pPr>
              <w:jc w:val="center"/>
              <w:rPr>
                <w:rFonts w:cs="Arial"/>
              </w:rPr>
            </w:pPr>
            <w:r w:rsidRPr="00B30BFF">
              <w:rPr>
                <w:rFonts w:cs="Arial"/>
              </w:rPr>
              <w:t>Not eligible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31CC" w:rsidRPr="00B30BFF" w:rsidRDefault="00FF31CC" w:rsidP="00FE4CE5">
            <w:pPr>
              <w:jc w:val="center"/>
              <w:rPr>
                <w:rFonts w:cs="Arial"/>
              </w:rPr>
            </w:pPr>
            <w:r w:rsidRPr="00B30BFF">
              <w:rPr>
                <w:rFonts w:cs="Arial"/>
              </w:rPr>
              <w:t>Eligible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31CC" w:rsidRPr="00B30BFF" w:rsidRDefault="00FF31CC" w:rsidP="00FE4CE5">
            <w:pPr>
              <w:jc w:val="center"/>
              <w:rPr>
                <w:rFonts w:cs="Arial"/>
              </w:rPr>
            </w:pPr>
            <w:r w:rsidRPr="00B30BFF">
              <w:rPr>
                <w:rFonts w:cs="Arial"/>
              </w:rPr>
              <w:t>Eligible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31CC" w:rsidRPr="00B30BFF" w:rsidRDefault="00FF31CC" w:rsidP="00FE4CE5">
            <w:pPr>
              <w:jc w:val="center"/>
              <w:rPr>
                <w:rFonts w:cs="Arial"/>
              </w:rPr>
            </w:pPr>
            <w:r w:rsidRPr="00B30BFF">
              <w:rPr>
                <w:rFonts w:cs="Arial"/>
              </w:rPr>
              <w:t>Eligible</w:t>
            </w:r>
          </w:p>
        </w:tc>
      </w:tr>
      <w:tr w:rsidR="00FF31CC" w:rsidRPr="00B30BFF" w:rsidTr="00FF31CC">
        <w:trPr>
          <w:trHeight w:val="804"/>
        </w:trPr>
        <w:tc>
          <w:tcPr>
            <w:tcW w:w="185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31CC" w:rsidRPr="00B30BFF" w:rsidRDefault="00FF31CC" w:rsidP="00FE4CE5">
            <w:pPr>
              <w:rPr>
                <w:rFonts w:cs="Arial"/>
                <w:bCs/>
                <w:i/>
              </w:rPr>
            </w:pPr>
            <w:r w:rsidRPr="00B30BFF">
              <w:rPr>
                <w:rFonts w:cs="Arial"/>
                <w:bCs/>
                <w:i/>
              </w:rPr>
              <w:t>Senior Research</w:t>
            </w:r>
          </w:p>
          <w:p w:rsidR="00FF31CC" w:rsidRPr="00B30BFF" w:rsidRDefault="00FF31CC" w:rsidP="00FE4CE5">
            <w:pPr>
              <w:rPr>
                <w:rFonts w:cs="Arial"/>
                <w:i/>
              </w:rPr>
            </w:pPr>
            <w:r w:rsidRPr="00B30BFF">
              <w:rPr>
                <w:rFonts w:cs="Arial"/>
                <w:bCs/>
                <w:i/>
              </w:rPr>
              <w:t>Fellowship Level B</w:t>
            </w:r>
          </w:p>
        </w:tc>
        <w:tc>
          <w:tcPr>
            <w:tcW w:w="6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31CC" w:rsidRPr="00B30BFF" w:rsidRDefault="00FF31CC" w:rsidP="00FE4CE5">
            <w:pPr>
              <w:jc w:val="center"/>
              <w:rPr>
                <w:rFonts w:cs="Arial"/>
              </w:rPr>
            </w:pPr>
            <w:r w:rsidRPr="00B30BFF">
              <w:rPr>
                <w:rFonts w:cs="Arial"/>
              </w:rPr>
              <w:t>Not eligible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31CC" w:rsidRPr="00B30BFF" w:rsidRDefault="00FF31CC" w:rsidP="00FE4CE5">
            <w:pPr>
              <w:jc w:val="center"/>
              <w:rPr>
                <w:rFonts w:cs="Arial"/>
              </w:rPr>
            </w:pPr>
            <w:r w:rsidRPr="00B30BFF">
              <w:rPr>
                <w:rFonts w:cs="Arial"/>
              </w:rPr>
              <w:t>Not eligible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31CC" w:rsidRPr="00B30BFF" w:rsidRDefault="00FF31CC" w:rsidP="00FE4CE5">
            <w:pPr>
              <w:jc w:val="center"/>
              <w:rPr>
                <w:rFonts w:cs="Arial"/>
              </w:rPr>
            </w:pPr>
            <w:r w:rsidRPr="00B30BFF">
              <w:rPr>
                <w:rFonts w:cs="Arial"/>
              </w:rPr>
              <w:t>Eligible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31CC" w:rsidRPr="00B30BFF" w:rsidRDefault="00FF31CC" w:rsidP="00FE4CE5">
            <w:pPr>
              <w:jc w:val="center"/>
              <w:rPr>
                <w:rFonts w:cs="Arial"/>
              </w:rPr>
            </w:pPr>
            <w:r w:rsidRPr="00B30BFF">
              <w:rPr>
                <w:rFonts w:cs="Arial"/>
              </w:rPr>
              <w:t>Eligible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31CC" w:rsidRPr="00B30BFF" w:rsidRDefault="00FF31CC" w:rsidP="00FE4CE5">
            <w:pPr>
              <w:jc w:val="center"/>
              <w:rPr>
                <w:rFonts w:cs="Arial"/>
              </w:rPr>
            </w:pPr>
            <w:r w:rsidRPr="00B30BFF">
              <w:rPr>
                <w:rFonts w:cs="Arial"/>
              </w:rPr>
              <w:t>Eligible</w:t>
            </w:r>
          </w:p>
        </w:tc>
      </w:tr>
      <w:tr w:rsidR="00FF31CC" w:rsidRPr="00B30BFF" w:rsidTr="00FF31CC">
        <w:trPr>
          <w:trHeight w:val="723"/>
        </w:trPr>
        <w:tc>
          <w:tcPr>
            <w:tcW w:w="185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31CC" w:rsidRPr="00B30BFF" w:rsidRDefault="00FF31CC" w:rsidP="00FE4CE5">
            <w:pPr>
              <w:rPr>
                <w:rFonts w:cs="Arial"/>
                <w:bCs/>
                <w:i/>
              </w:rPr>
            </w:pPr>
            <w:r w:rsidRPr="00B30BFF">
              <w:rPr>
                <w:rFonts w:cs="Arial"/>
                <w:bCs/>
                <w:i/>
              </w:rPr>
              <w:t>Practitioner Fellowship</w:t>
            </w:r>
          </w:p>
          <w:p w:rsidR="00FF31CC" w:rsidRPr="00B30BFF" w:rsidRDefault="00FF31CC" w:rsidP="00FE4CE5">
            <w:pPr>
              <w:rPr>
                <w:rFonts w:cs="Arial"/>
                <w:i/>
              </w:rPr>
            </w:pPr>
            <w:r w:rsidRPr="00B30BFF">
              <w:rPr>
                <w:rFonts w:cs="Arial"/>
                <w:bCs/>
                <w:i/>
              </w:rPr>
              <w:t>Level 2</w:t>
            </w:r>
          </w:p>
        </w:tc>
        <w:tc>
          <w:tcPr>
            <w:tcW w:w="6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31CC" w:rsidRPr="00B30BFF" w:rsidRDefault="00FF31CC" w:rsidP="00FE4CE5">
            <w:pPr>
              <w:jc w:val="center"/>
              <w:rPr>
                <w:rFonts w:cs="Arial"/>
              </w:rPr>
            </w:pPr>
            <w:r w:rsidRPr="00B30BFF">
              <w:rPr>
                <w:rFonts w:cs="Arial"/>
              </w:rPr>
              <w:t>Not eligible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31CC" w:rsidRPr="00B30BFF" w:rsidRDefault="00FF31CC" w:rsidP="00FE4CE5">
            <w:pPr>
              <w:jc w:val="center"/>
              <w:rPr>
                <w:rFonts w:cs="Arial"/>
              </w:rPr>
            </w:pPr>
            <w:r w:rsidRPr="00B30BFF">
              <w:rPr>
                <w:rFonts w:cs="Arial"/>
              </w:rPr>
              <w:t>Not eligible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31CC" w:rsidRPr="00B30BFF" w:rsidRDefault="00FF31CC" w:rsidP="00FE4CE5">
            <w:pPr>
              <w:jc w:val="center"/>
              <w:rPr>
                <w:rFonts w:cs="Arial"/>
              </w:rPr>
            </w:pPr>
            <w:r w:rsidRPr="00B30BFF">
              <w:rPr>
                <w:rFonts w:cs="Arial"/>
              </w:rPr>
              <w:t>Not eligible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31CC" w:rsidRPr="00B30BFF" w:rsidRDefault="00FF31CC" w:rsidP="00FE4CE5">
            <w:pPr>
              <w:jc w:val="center"/>
              <w:rPr>
                <w:rFonts w:cs="Arial"/>
              </w:rPr>
            </w:pPr>
            <w:r w:rsidRPr="00B30BFF">
              <w:rPr>
                <w:rFonts w:cs="Arial"/>
              </w:rPr>
              <w:t>Eligible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31CC" w:rsidRPr="00B30BFF" w:rsidRDefault="00FF31CC" w:rsidP="00FE4CE5">
            <w:pPr>
              <w:jc w:val="center"/>
              <w:rPr>
                <w:rFonts w:cs="Arial"/>
              </w:rPr>
            </w:pPr>
            <w:r w:rsidRPr="00B30BFF">
              <w:rPr>
                <w:rFonts w:cs="Arial"/>
              </w:rPr>
              <w:t>Eligible</w:t>
            </w:r>
          </w:p>
        </w:tc>
      </w:tr>
      <w:tr w:rsidR="00FF31CC" w:rsidRPr="00B30BFF" w:rsidTr="00FF31CC">
        <w:trPr>
          <w:trHeight w:val="687"/>
        </w:trPr>
        <w:tc>
          <w:tcPr>
            <w:tcW w:w="185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31CC" w:rsidRPr="00B30BFF" w:rsidRDefault="00FF31CC" w:rsidP="00FE4CE5">
            <w:pPr>
              <w:rPr>
                <w:rFonts w:cs="Arial"/>
                <w:i/>
              </w:rPr>
            </w:pPr>
            <w:r w:rsidRPr="00B30BFF">
              <w:rPr>
                <w:rFonts w:cs="Arial"/>
                <w:bCs/>
                <w:i/>
              </w:rPr>
              <w:t>Principal Research Fellowship</w:t>
            </w:r>
          </w:p>
        </w:tc>
        <w:tc>
          <w:tcPr>
            <w:tcW w:w="6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31CC" w:rsidRPr="00B30BFF" w:rsidRDefault="00FF31CC" w:rsidP="00FE4CE5">
            <w:pPr>
              <w:jc w:val="center"/>
              <w:rPr>
                <w:rFonts w:cs="Arial"/>
              </w:rPr>
            </w:pPr>
            <w:r w:rsidRPr="00B30BFF">
              <w:rPr>
                <w:rFonts w:cs="Arial"/>
              </w:rPr>
              <w:t>Not eligible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31CC" w:rsidRPr="00B30BFF" w:rsidRDefault="00FF31CC" w:rsidP="00FE4CE5">
            <w:pPr>
              <w:jc w:val="center"/>
              <w:rPr>
                <w:rFonts w:cs="Arial"/>
              </w:rPr>
            </w:pPr>
            <w:r w:rsidRPr="00B30BFF">
              <w:rPr>
                <w:rFonts w:cs="Arial"/>
              </w:rPr>
              <w:t>Not eligible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31CC" w:rsidRPr="00B30BFF" w:rsidRDefault="00FF31CC" w:rsidP="00FE4CE5">
            <w:pPr>
              <w:jc w:val="center"/>
              <w:rPr>
                <w:rFonts w:cs="Arial"/>
              </w:rPr>
            </w:pPr>
            <w:r w:rsidRPr="00B30BFF">
              <w:rPr>
                <w:rFonts w:cs="Arial"/>
              </w:rPr>
              <w:t>Not eligible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31CC" w:rsidRPr="00B30BFF" w:rsidRDefault="00FF31CC" w:rsidP="00FE4CE5">
            <w:pPr>
              <w:jc w:val="center"/>
              <w:rPr>
                <w:rFonts w:cs="Arial"/>
              </w:rPr>
            </w:pPr>
            <w:r w:rsidRPr="00B30BFF">
              <w:rPr>
                <w:rFonts w:cs="Arial"/>
              </w:rPr>
              <w:t>Eligible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31CC" w:rsidRPr="00B30BFF" w:rsidRDefault="00FF31CC" w:rsidP="00FE4CE5">
            <w:pPr>
              <w:jc w:val="center"/>
              <w:rPr>
                <w:rFonts w:cs="Arial"/>
              </w:rPr>
            </w:pPr>
            <w:r w:rsidRPr="00B30BFF">
              <w:rPr>
                <w:rFonts w:cs="Arial"/>
              </w:rPr>
              <w:t>Eligible</w:t>
            </w:r>
          </w:p>
        </w:tc>
      </w:tr>
      <w:tr w:rsidR="00FF31CC" w:rsidRPr="00B30BFF" w:rsidTr="00FF31CC">
        <w:trPr>
          <w:trHeight w:val="795"/>
        </w:trPr>
        <w:tc>
          <w:tcPr>
            <w:tcW w:w="185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31CC" w:rsidRPr="00B30BFF" w:rsidRDefault="00FF31CC" w:rsidP="00FE4CE5">
            <w:pPr>
              <w:rPr>
                <w:rFonts w:cs="Arial"/>
                <w:bCs/>
                <w:i/>
              </w:rPr>
            </w:pPr>
            <w:r w:rsidRPr="00B30BFF">
              <w:rPr>
                <w:rFonts w:cs="Arial"/>
                <w:bCs/>
                <w:i/>
              </w:rPr>
              <w:t>Senior Principal</w:t>
            </w:r>
          </w:p>
          <w:p w:rsidR="00FF31CC" w:rsidRPr="00B30BFF" w:rsidRDefault="00FF31CC" w:rsidP="00FE4CE5">
            <w:pPr>
              <w:rPr>
                <w:rFonts w:cs="Arial"/>
                <w:i/>
              </w:rPr>
            </w:pPr>
            <w:r w:rsidRPr="00B30BFF">
              <w:rPr>
                <w:rFonts w:cs="Arial"/>
                <w:bCs/>
                <w:i/>
              </w:rPr>
              <w:t>Research Fellowship</w:t>
            </w:r>
          </w:p>
        </w:tc>
        <w:tc>
          <w:tcPr>
            <w:tcW w:w="6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31CC" w:rsidRPr="00B30BFF" w:rsidRDefault="00FF31CC" w:rsidP="00FE4CE5">
            <w:pPr>
              <w:jc w:val="center"/>
              <w:rPr>
                <w:rFonts w:cs="Arial"/>
              </w:rPr>
            </w:pPr>
            <w:r w:rsidRPr="00B30BFF">
              <w:rPr>
                <w:rFonts w:cs="Arial"/>
              </w:rPr>
              <w:t>Not eligible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31CC" w:rsidRPr="00B30BFF" w:rsidRDefault="00FF31CC" w:rsidP="00FE4CE5">
            <w:pPr>
              <w:jc w:val="center"/>
              <w:rPr>
                <w:rFonts w:cs="Arial"/>
              </w:rPr>
            </w:pPr>
            <w:r w:rsidRPr="00B30BFF">
              <w:rPr>
                <w:rFonts w:cs="Arial"/>
              </w:rPr>
              <w:t>Not eligible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31CC" w:rsidRPr="00B30BFF" w:rsidRDefault="00FF31CC" w:rsidP="00FE4CE5">
            <w:pPr>
              <w:jc w:val="center"/>
              <w:rPr>
                <w:rFonts w:cs="Arial"/>
              </w:rPr>
            </w:pPr>
            <w:r w:rsidRPr="00B30BFF">
              <w:rPr>
                <w:rFonts w:cs="Arial"/>
              </w:rPr>
              <w:t>Not eligible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31CC" w:rsidRPr="00B30BFF" w:rsidRDefault="00FF31CC" w:rsidP="00FE4CE5">
            <w:pPr>
              <w:jc w:val="center"/>
              <w:rPr>
                <w:rFonts w:cs="Arial"/>
              </w:rPr>
            </w:pPr>
            <w:r w:rsidRPr="00B30BFF">
              <w:rPr>
                <w:rFonts w:cs="Arial"/>
              </w:rPr>
              <w:t>Not eligible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31CC" w:rsidRPr="00B30BFF" w:rsidRDefault="00FF31CC" w:rsidP="00FE4CE5">
            <w:pPr>
              <w:jc w:val="center"/>
              <w:rPr>
                <w:rFonts w:cs="Arial"/>
              </w:rPr>
            </w:pPr>
            <w:r w:rsidRPr="00B30BFF">
              <w:rPr>
                <w:rFonts w:cs="Arial"/>
              </w:rPr>
              <w:t>Eligible</w:t>
            </w:r>
          </w:p>
        </w:tc>
      </w:tr>
      <w:tr w:rsidR="00FF31CC" w:rsidRPr="00B30BFF" w:rsidTr="00FF31CC">
        <w:trPr>
          <w:trHeight w:val="597"/>
        </w:trPr>
        <w:tc>
          <w:tcPr>
            <w:tcW w:w="1855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31CC" w:rsidRPr="00B30BFF" w:rsidRDefault="00FF31CC" w:rsidP="00FE4CE5">
            <w:pPr>
              <w:rPr>
                <w:rFonts w:cs="Arial"/>
                <w:i/>
              </w:rPr>
            </w:pPr>
            <w:r w:rsidRPr="00B30BFF">
              <w:rPr>
                <w:rFonts w:cs="Arial"/>
                <w:bCs/>
                <w:i/>
              </w:rPr>
              <w:t>Australia Fellowship</w:t>
            </w:r>
          </w:p>
        </w:tc>
        <w:tc>
          <w:tcPr>
            <w:tcW w:w="629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31CC" w:rsidRPr="00B30BFF" w:rsidRDefault="00FF31CC" w:rsidP="00FE4CE5">
            <w:pPr>
              <w:jc w:val="center"/>
              <w:rPr>
                <w:rFonts w:cs="Arial"/>
              </w:rPr>
            </w:pPr>
            <w:r w:rsidRPr="00B30BFF">
              <w:rPr>
                <w:rFonts w:cs="Arial"/>
              </w:rPr>
              <w:t>Not eligible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31CC" w:rsidRPr="00B30BFF" w:rsidRDefault="00FF31CC" w:rsidP="00FE4CE5">
            <w:pPr>
              <w:jc w:val="center"/>
              <w:rPr>
                <w:rFonts w:cs="Arial"/>
              </w:rPr>
            </w:pPr>
            <w:r w:rsidRPr="00B30BFF">
              <w:rPr>
                <w:rFonts w:cs="Arial"/>
              </w:rPr>
              <w:t>Not eligible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31CC" w:rsidRPr="00B30BFF" w:rsidRDefault="00FF31CC" w:rsidP="00FE4CE5">
            <w:pPr>
              <w:jc w:val="center"/>
              <w:rPr>
                <w:rFonts w:cs="Arial"/>
              </w:rPr>
            </w:pPr>
            <w:r w:rsidRPr="00B30BFF">
              <w:rPr>
                <w:rFonts w:cs="Arial"/>
              </w:rPr>
              <w:t>Not eligible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31CC" w:rsidRPr="00B30BFF" w:rsidRDefault="00FF31CC" w:rsidP="00FE4CE5">
            <w:pPr>
              <w:jc w:val="center"/>
              <w:rPr>
                <w:rFonts w:cs="Arial"/>
              </w:rPr>
            </w:pPr>
            <w:r w:rsidRPr="00B30BFF">
              <w:rPr>
                <w:rFonts w:cs="Arial"/>
              </w:rPr>
              <w:t>Not eligible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31CC" w:rsidRPr="00B30BFF" w:rsidRDefault="00FF31CC" w:rsidP="00FE4CE5">
            <w:pPr>
              <w:jc w:val="center"/>
              <w:rPr>
                <w:rFonts w:cs="Arial"/>
              </w:rPr>
            </w:pPr>
            <w:r w:rsidRPr="00B30BFF">
              <w:rPr>
                <w:rFonts w:cs="Arial"/>
              </w:rPr>
              <w:t>Eligible</w:t>
            </w:r>
          </w:p>
        </w:tc>
      </w:tr>
    </w:tbl>
    <w:p w:rsidR="00FF31CC" w:rsidRPr="00B30BFF" w:rsidRDefault="00FF31CC" w:rsidP="00FF31CC">
      <w:pPr>
        <w:spacing w:after="40"/>
        <w:rPr>
          <w:rFonts w:cs="Arial"/>
        </w:rPr>
      </w:pPr>
      <w:proofErr w:type="gramStart"/>
      <w:r w:rsidRPr="00B30BFF">
        <w:rPr>
          <w:rFonts w:cs="Arial"/>
          <w:vertAlign w:val="superscript"/>
        </w:rPr>
        <w:t>a</w:t>
      </w:r>
      <w:proofErr w:type="gramEnd"/>
      <w:r w:rsidRPr="00B30BFF">
        <w:rPr>
          <w:rFonts w:cs="Arial"/>
          <w:vertAlign w:val="superscript"/>
        </w:rPr>
        <w:t xml:space="preserve"> </w:t>
      </w:r>
      <w:r w:rsidRPr="00B30BFF">
        <w:rPr>
          <w:rFonts w:cs="Arial"/>
        </w:rPr>
        <w:t>Or equivalent</w:t>
      </w:r>
    </w:p>
    <w:p w:rsidR="00FF31CC" w:rsidRPr="00B30BFF" w:rsidRDefault="00FF31CC" w:rsidP="00FF31CC">
      <w:pPr>
        <w:spacing w:after="40"/>
        <w:rPr>
          <w:rFonts w:cs="Arial"/>
        </w:rPr>
      </w:pPr>
      <w:proofErr w:type="gramStart"/>
      <w:r w:rsidRPr="00B30BFF">
        <w:rPr>
          <w:rFonts w:cs="Arial"/>
          <w:vertAlign w:val="superscript"/>
        </w:rPr>
        <w:t>b</w:t>
      </w:r>
      <w:proofErr w:type="gramEnd"/>
      <w:r w:rsidRPr="00B30BFF">
        <w:rPr>
          <w:rFonts w:cs="Arial"/>
          <w:vertAlign w:val="superscript"/>
        </w:rPr>
        <w:t xml:space="preserve"> </w:t>
      </w:r>
      <w:r w:rsidRPr="00B30BFF">
        <w:rPr>
          <w:rFonts w:cs="Arial"/>
        </w:rPr>
        <w:t>Including NHMRC-ARC Dementia Research Development Fellowships</w:t>
      </w:r>
    </w:p>
    <w:p w:rsidR="00FF31CC" w:rsidRPr="00B30BFF" w:rsidRDefault="00FF31CC" w:rsidP="00FF31CC">
      <w:pPr>
        <w:rPr>
          <w:rFonts w:cs="Arial"/>
        </w:rPr>
      </w:pPr>
      <w:proofErr w:type="gramStart"/>
      <w:r w:rsidRPr="00B30BFF">
        <w:rPr>
          <w:rFonts w:cs="Arial"/>
          <w:vertAlign w:val="superscript"/>
        </w:rPr>
        <w:t>c</w:t>
      </w:r>
      <w:proofErr w:type="gramEnd"/>
      <w:r w:rsidRPr="00B30BFF">
        <w:rPr>
          <w:rFonts w:cs="Arial"/>
          <w:vertAlign w:val="superscript"/>
        </w:rPr>
        <w:t xml:space="preserve"> </w:t>
      </w:r>
      <w:r w:rsidRPr="00B30BFF">
        <w:rPr>
          <w:rFonts w:cs="Arial"/>
        </w:rPr>
        <w:t>Including Boosting Dementia Research Leadership Fellowship Scheme</w:t>
      </w:r>
      <w:r w:rsidRPr="00B30BFF">
        <w:rPr>
          <w:rFonts w:cs="Arial"/>
        </w:rPr>
        <w:br/>
      </w:r>
      <w:r w:rsidRPr="00B30BFF">
        <w:rPr>
          <w:rFonts w:cs="Arial"/>
          <w:vertAlign w:val="superscript"/>
        </w:rPr>
        <w:t xml:space="preserve">d </w:t>
      </w:r>
      <w:r w:rsidRPr="00B30BFF">
        <w:rPr>
          <w:rFonts w:cs="Arial"/>
        </w:rPr>
        <w:t>Including MRFF Next Generation Clinical Researchers Program Fellowships funded via the NHMRC Practitioner, Career Development and Translating Research Into Practice Fellowship schemes.</w:t>
      </w:r>
    </w:p>
    <w:p w:rsidR="00FF31CC" w:rsidRDefault="00FF31CC" w:rsidP="00FF31CC">
      <w:pPr>
        <w:rPr>
          <w:rFonts w:cs="Arial"/>
          <w:b/>
        </w:rPr>
      </w:pPr>
    </w:p>
    <w:p w:rsidR="00FF31CC" w:rsidRPr="00B30BFF" w:rsidRDefault="00FF31CC" w:rsidP="00FF31CC">
      <w:pPr>
        <w:rPr>
          <w:rFonts w:cs="Arial"/>
          <w:b/>
        </w:rPr>
      </w:pPr>
      <w:r w:rsidRPr="00B30BFF">
        <w:rPr>
          <w:rFonts w:cs="Arial"/>
          <w:b/>
        </w:rPr>
        <w:lastRenderedPageBreak/>
        <w:t>Case studies</w:t>
      </w:r>
    </w:p>
    <w:p w:rsidR="00FF31CC" w:rsidRPr="00B30BFF" w:rsidRDefault="00FF31CC" w:rsidP="00FF31CC">
      <w:pPr>
        <w:rPr>
          <w:rFonts w:cs="Arial"/>
        </w:rPr>
      </w:pPr>
      <w:r w:rsidRPr="00B30BFF">
        <w:rPr>
          <w:rFonts w:cs="Arial"/>
        </w:rPr>
        <w:t>The following case studies provide illustrative examples of eligibility to apply for an Investigator Grant.</w:t>
      </w:r>
    </w:p>
    <w:p w:rsidR="00FF31CC" w:rsidRPr="00B30BFF" w:rsidRDefault="00FF31CC" w:rsidP="00FF31CC">
      <w:pPr>
        <w:rPr>
          <w:rFonts w:cs="Arial"/>
        </w:rPr>
      </w:pPr>
      <w:r w:rsidRPr="00B30BFF">
        <w:rPr>
          <w:rFonts w:cs="Arial"/>
        </w:rPr>
        <w:t>Dr A completed a PhD thirteen years ago and has never held an NHMRC fellowship. Under the new grant program s/he is eligible to apply for an Investigator Grant at Leadership Level 1, 2 or 3.</w:t>
      </w:r>
    </w:p>
    <w:p w:rsidR="00FF31CC" w:rsidRPr="00B30BFF" w:rsidRDefault="00FF31CC" w:rsidP="00FF31CC">
      <w:pPr>
        <w:rPr>
          <w:rFonts w:cs="Arial"/>
        </w:rPr>
      </w:pPr>
      <w:r w:rsidRPr="00B30BFF">
        <w:rPr>
          <w:rFonts w:cs="Arial"/>
        </w:rPr>
        <w:t>Dr B completed a PhD seven years ago and currently holds an NHMRC Early Career Fellowship. Under the new grant program s/he is eligible to apply for an Investigator Grant at Emerging Leadership Level 2 or at Leadership Level 1, 2 or 3.</w:t>
      </w:r>
    </w:p>
    <w:p w:rsidR="00FF31CC" w:rsidRPr="00B30BFF" w:rsidRDefault="00FF31CC" w:rsidP="00FF31CC">
      <w:pPr>
        <w:rPr>
          <w:rFonts w:cs="Arial"/>
        </w:rPr>
      </w:pPr>
      <w:r w:rsidRPr="00B30BFF">
        <w:rPr>
          <w:rFonts w:cs="Arial"/>
        </w:rPr>
        <w:t>Dr C has held an NHMRC Senior Research Fellowship Level A before taking a two-year career break. Under the new grant program s/he is eligible to apply for an Investigator Grant at Leadership Level 1, 2 or 3.</w:t>
      </w:r>
    </w:p>
    <w:p w:rsidR="00734B70" w:rsidRPr="00FF31CC" w:rsidRDefault="00734B70" w:rsidP="00FF31CC"/>
    <w:sectPr w:rsidR="00734B70" w:rsidRPr="00FF31CC" w:rsidSect="00FF31CC">
      <w:pgSz w:w="11906" w:h="16838"/>
      <w:pgMar w:top="993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4053BC"/>
    <w:multiLevelType w:val="hybridMultilevel"/>
    <w:tmpl w:val="C24EDBFA"/>
    <w:lvl w:ilvl="0" w:tplc="903E156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D9F40E5"/>
    <w:multiLevelType w:val="multilevel"/>
    <w:tmpl w:val="B8F081B4"/>
    <w:lvl w:ilvl="0">
      <w:start w:val="1"/>
      <w:numFmt w:val="decimal"/>
      <w:pStyle w:val="Heading2Appendix"/>
      <w:lvlText w:val="%1."/>
      <w:lvlJc w:val="left"/>
      <w:pPr>
        <w:ind w:left="1134" w:hanging="1134"/>
      </w:pPr>
      <w:rPr>
        <w:rFonts w:hint="default"/>
        <w:color w:val="44546A" w:themeColor="text2"/>
      </w:rPr>
    </w:lvl>
    <w:lvl w:ilvl="1">
      <w:start w:val="1"/>
      <w:numFmt w:val="decimal"/>
      <w:pStyle w:val="Heading3Appendix"/>
      <w:lvlText w:val="%1.%2"/>
      <w:lvlJc w:val="left"/>
      <w:pPr>
        <w:ind w:left="1984" w:hanging="1134"/>
      </w:pPr>
      <w:rPr>
        <w:rFonts w:hint="default"/>
        <w:color w:val="44546A" w:themeColor="text2"/>
      </w:rPr>
    </w:lvl>
    <w:lvl w:ilvl="2">
      <w:start w:val="1"/>
      <w:numFmt w:val="decimal"/>
      <w:pStyle w:val="Heading3Numbered"/>
      <w:lvlText w:val="%1.%2.%3"/>
      <w:lvlJc w:val="left"/>
      <w:pPr>
        <w:ind w:left="3686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" w15:restartNumberingAfterBreak="0">
    <w:nsid w:val="7FA5230A"/>
    <w:multiLevelType w:val="hybridMultilevel"/>
    <w:tmpl w:val="E410B6B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274"/>
    <w:rsid w:val="001D1274"/>
    <w:rsid w:val="00734B70"/>
    <w:rsid w:val="007929B8"/>
    <w:rsid w:val="00FF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1E18D"/>
  <w15:chartTrackingRefBased/>
  <w15:docId w15:val="{1F7A9380-A712-4063-9966-0ED3BD4D7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274"/>
    <w:pPr>
      <w:spacing w:before="40" w:after="120" w:line="280" w:lineRule="atLeast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12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1274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1274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D1274"/>
    <w:pPr>
      <w:spacing w:after="120" w:line="320" w:lineRule="atLeast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D1274"/>
    <w:pPr>
      <w:ind w:left="720"/>
      <w:contextualSpacing/>
    </w:pPr>
  </w:style>
  <w:style w:type="paragraph" w:customStyle="1" w:styleId="Heading2Appendix">
    <w:name w:val="Heading 2 Appendix"/>
    <w:basedOn w:val="Heading2"/>
    <w:next w:val="Normal"/>
    <w:qFormat/>
    <w:rsid w:val="001D1274"/>
    <w:pPr>
      <w:keepLines w:val="0"/>
      <w:numPr>
        <w:numId w:val="1"/>
      </w:numPr>
      <w:tabs>
        <w:tab w:val="num" w:pos="360"/>
      </w:tabs>
      <w:spacing w:before="240" w:after="120"/>
      <w:ind w:left="0" w:firstLine="0"/>
    </w:pPr>
    <w:rPr>
      <w:rFonts w:ascii="Arial" w:eastAsia="Times New Roman" w:hAnsi="Arial" w:cstheme="minorHAnsi"/>
      <w:bCs/>
      <w:iCs/>
      <w:color w:val="44546A" w:themeColor="text2"/>
      <w:sz w:val="24"/>
      <w:szCs w:val="24"/>
    </w:rPr>
  </w:style>
  <w:style w:type="paragraph" w:customStyle="1" w:styleId="Heading3Appendix">
    <w:name w:val="Heading 3 Appendix"/>
    <w:basedOn w:val="Heading3"/>
    <w:qFormat/>
    <w:rsid w:val="001D1274"/>
    <w:pPr>
      <w:keepLines w:val="0"/>
      <w:numPr>
        <w:ilvl w:val="1"/>
        <w:numId w:val="1"/>
      </w:numPr>
      <w:tabs>
        <w:tab w:val="num" w:pos="360"/>
      </w:tabs>
      <w:spacing w:before="240" w:after="120"/>
      <w:ind w:left="2126" w:firstLine="0"/>
    </w:pPr>
    <w:rPr>
      <w:rFonts w:ascii="Arial" w:eastAsia="Times New Roman" w:hAnsi="Arial" w:cs="Arial"/>
      <w:bCs/>
      <w:iCs/>
      <w:color w:val="44546A" w:themeColor="text2"/>
    </w:rPr>
  </w:style>
  <w:style w:type="character" w:customStyle="1" w:styleId="ListParagraphChar">
    <w:name w:val="List Paragraph Char"/>
    <w:link w:val="ListParagraph"/>
    <w:uiPriority w:val="34"/>
    <w:rsid w:val="001D1274"/>
    <w:rPr>
      <w:rFonts w:ascii="Arial" w:eastAsia="Times New Roman" w:hAnsi="Arial" w:cs="Times New Roman"/>
      <w:sz w:val="20"/>
      <w:szCs w:val="20"/>
    </w:rPr>
  </w:style>
  <w:style w:type="paragraph" w:customStyle="1" w:styleId="Heading3Numbered">
    <w:name w:val="Heading 3 Numbered"/>
    <w:basedOn w:val="Heading3"/>
    <w:next w:val="Normal"/>
    <w:qFormat/>
    <w:rsid w:val="001D1274"/>
    <w:pPr>
      <w:numPr>
        <w:ilvl w:val="2"/>
        <w:numId w:val="1"/>
      </w:numPr>
      <w:tabs>
        <w:tab w:val="num" w:pos="360"/>
      </w:tabs>
      <w:suppressAutoHyphens/>
      <w:spacing w:before="360" w:after="120" w:line="340" w:lineRule="atLeast"/>
      <w:ind w:left="0" w:firstLine="0"/>
      <w:contextualSpacing/>
      <w:jc w:val="both"/>
    </w:pPr>
    <w:rPr>
      <w:bCs/>
      <w:color w:val="222A35" w:themeColor="text2" w:themeShade="80"/>
      <w:sz w:val="30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127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127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D12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2168</Characters>
  <Application>Microsoft Office Word</Application>
  <DocSecurity>0</DocSecurity>
  <Lines>114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Health and Medical Research Council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Flannery, Thomas</dc:creator>
  <cp:keywords/>
  <dc:description/>
  <cp:lastModifiedBy>Flannery, Thomas</cp:lastModifiedBy>
  <cp:revision>2</cp:revision>
  <dcterms:created xsi:type="dcterms:W3CDTF">2020-12-07T00:08:00Z</dcterms:created>
  <dcterms:modified xsi:type="dcterms:W3CDTF">2020-12-07T00:08:00Z</dcterms:modified>
</cp:coreProperties>
</file>